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BEC9" w14:textId="19E584C9" w:rsidR="00F20700" w:rsidRPr="009A3A67" w:rsidRDefault="00EF28A4" w:rsidP="00F20700">
      <w:pPr>
        <w:ind w:left="2124" w:firstLine="708"/>
        <w:rPr>
          <w:rFonts w:ascii="Calibri" w:eastAsia="Times New Roman" w:hAnsi="Calibri" w:cs="Calibri"/>
          <w:sz w:val="24"/>
          <w:szCs w:val="24"/>
          <w:lang w:val="nl-NL" w:eastAsia="nl-NL"/>
        </w:rPr>
      </w:pPr>
      <w:r w:rsidRPr="009A3A67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8AD5C8B" wp14:editId="428B9A1D">
            <wp:simplePos x="0" y="0"/>
            <wp:positionH relativeFrom="margin">
              <wp:posOffset>-53974</wp:posOffset>
            </wp:positionH>
            <wp:positionV relativeFrom="paragraph">
              <wp:posOffset>-335914</wp:posOffset>
            </wp:positionV>
            <wp:extent cx="822960" cy="8229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70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EED2D" wp14:editId="1FF9FE43">
                <wp:simplePos x="0" y="0"/>
                <wp:positionH relativeFrom="column">
                  <wp:posOffset>3474085</wp:posOffset>
                </wp:positionH>
                <wp:positionV relativeFrom="paragraph">
                  <wp:posOffset>-274955</wp:posOffset>
                </wp:positionV>
                <wp:extent cx="2461260" cy="60198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D4108" w14:textId="3888CC93" w:rsidR="00F20700" w:rsidRDefault="00F20700" w:rsidP="00F2070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9A3A6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val="nl-NL" w:eastAsia="nl-NL"/>
                              </w:rPr>
                              <w:t>Vrije Basisschool “Wonterwijs”</w:t>
                            </w:r>
                          </w:p>
                          <w:p w14:paraId="01D64380" w14:textId="3820BF3D" w:rsidR="00F20700" w:rsidRPr="00F20700" w:rsidRDefault="00F20700" w:rsidP="00F2070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9A3A6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nl-NL" w:eastAsia="nl-NL"/>
                              </w:rPr>
                              <w:t xml:space="preserve">Dentergemstraat 55 </w:t>
                            </w:r>
                            <w:r w:rsidR="005B376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nl-NL" w:eastAsia="nl-NL"/>
                              </w:rPr>
                              <w:t>–</w:t>
                            </w:r>
                            <w:r w:rsidRPr="009A3A6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nl-NL" w:eastAsia="nl-NL"/>
                              </w:rPr>
                              <w:t xml:space="preserve"> 9800 </w:t>
                            </w:r>
                            <w:proofErr w:type="spellStart"/>
                            <w:r w:rsidRPr="009A3A6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nl-NL" w:eastAsia="nl-NL"/>
                              </w:rPr>
                              <w:t>Wontergem</w:t>
                            </w:r>
                            <w:proofErr w:type="spellEnd"/>
                            <w:r w:rsidRPr="009A3A6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nl-NL" w:eastAsia="nl-NL"/>
                              </w:rPr>
                              <w:br/>
                            </w:r>
                            <w:r w:rsidRPr="009A3A67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val="nl-NL" w:eastAsia="nl-NL"/>
                              </w:rPr>
                              <w:t>Vzw Katholieke Scholen regio Deinze</w:t>
                            </w:r>
                          </w:p>
                          <w:p w14:paraId="795144C9" w14:textId="77777777" w:rsidR="00F20700" w:rsidRDefault="00F20700" w:rsidP="00F20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ED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3.55pt;margin-top:-21.65pt;width:193.8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" fillcolor="white [3201]" stroked="f" strokeweight=".5pt">
                <v:textbox>
                  <w:txbxContent>
                    <w:p w14:paraId="043D4108" w14:textId="3888CC93" w:rsidR="00F20700" w:rsidRDefault="00F20700" w:rsidP="00F20700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val="nl-NL" w:eastAsia="nl-NL"/>
                        </w:rPr>
                      </w:pPr>
                      <w:r w:rsidRPr="009A3A67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val="nl-NL" w:eastAsia="nl-NL"/>
                        </w:rPr>
                        <w:t>Vrije Basisschool “Wonterwijs”</w:t>
                      </w:r>
                    </w:p>
                    <w:p w14:paraId="01D64380" w14:textId="3820BF3D" w:rsidR="00F20700" w:rsidRPr="00F20700" w:rsidRDefault="00F20700" w:rsidP="00F20700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val="nl-NL" w:eastAsia="nl-NL"/>
                        </w:rPr>
                      </w:pPr>
                      <w:r w:rsidRPr="009A3A6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nl-NL" w:eastAsia="nl-NL"/>
                        </w:rPr>
                        <w:t xml:space="preserve">Dentergemstraat 55 </w:t>
                      </w:r>
                      <w:r w:rsidR="005B376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nl-NL" w:eastAsia="nl-NL"/>
                        </w:rPr>
                        <w:t>–</w:t>
                      </w:r>
                      <w:r w:rsidRPr="009A3A6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nl-NL" w:eastAsia="nl-NL"/>
                        </w:rPr>
                        <w:t xml:space="preserve"> 9800 </w:t>
                      </w:r>
                      <w:proofErr w:type="spellStart"/>
                      <w:r w:rsidRPr="009A3A6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nl-NL" w:eastAsia="nl-NL"/>
                        </w:rPr>
                        <w:t>Wontergem</w:t>
                      </w:r>
                      <w:proofErr w:type="spellEnd"/>
                      <w:r w:rsidRPr="009A3A6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nl-NL" w:eastAsia="nl-NL"/>
                        </w:rPr>
                        <w:br/>
                      </w:r>
                      <w:r w:rsidRPr="009A3A67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val="nl-NL" w:eastAsia="nl-NL"/>
                        </w:rPr>
                        <w:t>Vzw Katholieke Scholen regio Deinze</w:t>
                      </w:r>
                    </w:p>
                    <w:p w14:paraId="795144C9" w14:textId="77777777" w:rsidR="00F20700" w:rsidRDefault="00F20700" w:rsidP="00F207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00">
        <w:t xml:space="preserve">     </w:t>
      </w:r>
      <w:r w:rsidR="00F20700">
        <w:tab/>
      </w:r>
      <w:r w:rsidR="00F20700">
        <w:tab/>
      </w:r>
      <w:r w:rsidR="00F20700">
        <w:tab/>
      </w:r>
    </w:p>
    <w:p w14:paraId="3957432A" w14:textId="77777777" w:rsidR="009A3A67" w:rsidRPr="009A3A67" w:rsidRDefault="009A3A67" w:rsidP="009A3A67">
      <w:pPr>
        <w:ind w:left="708" w:firstLine="708"/>
        <w:rPr>
          <w:lang w:val="nl-NL"/>
        </w:rPr>
      </w:pPr>
    </w:p>
    <w:p w14:paraId="63B881DD" w14:textId="0735C802" w:rsidR="009A3A67" w:rsidRDefault="009A3A67" w:rsidP="009A3A67">
      <w:pPr>
        <w:ind w:left="708" w:firstLine="708"/>
      </w:pPr>
    </w:p>
    <w:p w14:paraId="6CBDE38D" w14:textId="6235702D" w:rsidR="00EF28A4" w:rsidRPr="00E14AC4" w:rsidRDefault="00EF28A4" w:rsidP="00620619">
      <w:pPr>
        <w:rPr>
          <w:sz w:val="10"/>
          <w:szCs w:val="10"/>
        </w:rPr>
      </w:pPr>
    </w:p>
    <w:p w14:paraId="14214B16" w14:textId="7940D6D4" w:rsidR="006E4AC2" w:rsidRPr="00EF28A4" w:rsidRDefault="00EF28A4" w:rsidP="00EF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40"/>
          <w:szCs w:val="40"/>
        </w:rPr>
        <w:t>GEBRUIKSOVEREENKOMST</w:t>
      </w:r>
    </w:p>
    <w:p w14:paraId="5A1B3CEC" w14:textId="315CA7D8" w:rsidR="00EF28A4" w:rsidRDefault="00EF28A4" w:rsidP="00620619"/>
    <w:p w14:paraId="230953F2" w14:textId="5C65BF95" w:rsidR="006E4AC2" w:rsidRPr="00D776ED" w:rsidRDefault="006E4AC2" w:rsidP="00C512FF">
      <w:pPr>
        <w:spacing w:after="120"/>
        <w:rPr>
          <w:b/>
          <w:bCs/>
        </w:rPr>
      </w:pPr>
      <w:r w:rsidRPr="00EF28A4">
        <w:rPr>
          <w:b/>
          <w:bCs/>
        </w:rPr>
        <w:t>Tussen de directie van voorgenoemde school, optredend als diegene die het gebruik toestaat en de gebruiker:</w:t>
      </w:r>
    </w:p>
    <w:p w14:paraId="7B35F9B9" w14:textId="70EEFD08" w:rsidR="00F20700" w:rsidRDefault="00F20700" w:rsidP="00F20700">
      <w:pPr>
        <w:tabs>
          <w:tab w:val="left" w:leader="dot" w:pos="9072"/>
        </w:tabs>
        <w:spacing w:line="360" w:lineRule="auto"/>
      </w:pPr>
      <w:r>
        <w:t xml:space="preserve">Naam: </w:t>
      </w:r>
      <w:r>
        <w:tab/>
      </w:r>
      <w:bookmarkStart w:id="0" w:name="_GoBack"/>
      <w:bookmarkEnd w:id="0"/>
    </w:p>
    <w:p w14:paraId="37E64295" w14:textId="4392EA03" w:rsidR="006E4AC2" w:rsidRDefault="00F20700" w:rsidP="00F20700">
      <w:pPr>
        <w:tabs>
          <w:tab w:val="left" w:leader="dot" w:pos="9072"/>
        </w:tabs>
        <w:spacing w:line="360" w:lineRule="auto"/>
      </w:pPr>
      <w:r>
        <w:t xml:space="preserve">Adres: </w:t>
      </w:r>
      <w:r>
        <w:tab/>
      </w:r>
    </w:p>
    <w:p w14:paraId="76284DBA" w14:textId="02EB9DA5" w:rsidR="00F20700" w:rsidRDefault="00F20700" w:rsidP="00F20700">
      <w:pPr>
        <w:tabs>
          <w:tab w:val="left" w:leader="dot" w:pos="9072"/>
        </w:tabs>
        <w:spacing w:line="360" w:lineRule="auto"/>
      </w:pPr>
      <w:r>
        <w:tab/>
      </w:r>
    </w:p>
    <w:p w14:paraId="240B72C0" w14:textId="663DF5E0" w:rsidR="00F20700" w:rsidRDefault="00F20700" w:rsidP="00F20700">
      <w:pPr>
        <w:tabs>
          <w:tab w:val="left" w:leader="dot" w:pos="9072"/>
        </w:tabs>
        <w:spacing w:line="360" w:lineRule="auto"/>
      </w:pPr>
      <w:r>
        <w:tab/>
      </w:r>
    </w:p>
    <w:p w14:paraId="1795158A" w14:textId="76741176" w:rsidR="006E4AC2" w:rsidRDefault="00F20700" w:rsidP="00EF28A4">
      <w:pPr>
        <w:tabs>
          <w:tab w:val="left" w:leader="dot" w:pos="9072"/>
        </w:tabs>
        <w:spacing w:line="360" w:lineRule="auto"/>
      </w:pPr>
      <w:r>
        <w:t xml:space="preserve">Telefoonnummer: </w:t>
      </w:r>
      <w:r>
        <w:tab/>
      </w:r>
    </w:p>
    <w:p w14:paraId="5DCEE549" w14:textId="429E47E4" w:rsidR="009C49DC" w:rsidRDefault="009C49DC" w:rsidP="00EF28A4">
      <w:pPr>
        <w:tabs>
          <w:tab w:val="left" w:leader="dot" w:pos="9072"/>
        </w:tabs>
        <w:spacing w:line="360" w:lineRule="auto"/>
      </w:pPr>
      <w:r>
        <w:t xml:space="preserve">E-mailadres: </w:t>
      </w:r>
      <w:r>
        <w:tab/>
      </w:r>
    </w:p>
    <w:p w14:paraId="79217D07" w14:textId="77777777" w:rsidR="00EF28A4" w:rsidRDefault="00EF28A4" w:rsidP="00EF28A4">
      <w:pPr>
        <w:tabs>
          <w:tab w:val="left" w:leader="dot" w:pos="9072"/>
        </w:tabs>
        <w:spacing w:line="360" w:lineRule="auto"/>
      </w:pPr>
    </w:p>
    <w:p w14:paraId="2AD1457E" w14:textId="5FEDF9E8" w:rsidR="006E4AC2" w:rsidRPr="00D776ED" w:rsidRDefault="006E4AC2" w:rsidP="00C512FF">
      <w:pPr>
        <w:spacing w:after="120"/>
        <w:rPr>
          <w:b/>
          <w:bCs/>
        </w:rPr>
      </w:pPr>
      <w:r w:rsidRPr="00EF28A4">
        <w:rPr>
          <w:b/>
          <w:bCs/>
        </w:rPr>
        <w:t>voor het gebruik van:</w:t>
      </w:r>
    </w:p>
    <w:p w14:paraId="3963B190" w14:textId="77777777" w:rsidR="006E4AC2" w:rsidRDefault="009A3A67" w:rsidP="009A3A67">
      <w:pPr>
        <w:spacing w:line="360" w:lineRule="auto"/>
      </w:pPr>
      <w:r>
        <w:t>de polyvalente zaal</w:t>
      </w:r>
      <w:r w:rsidR="0081644B">
        <w:t xml:space="preserve"> van Wontergem</w:t>
      </w:r>
      <w:r w:rsidR="00782F38">
        <w:br/>
      </w:r>
    </w:p>
    <w:p w14:paraId="31E8D9C7" w14:textId="2A24E1BC" w:rsidR="00EF28A4" w:rsidRPr="00EF28A4" w:rsidRDefault="006E4AC2" w:rsidP="00C512FF">
      <w:pPr>
        <w:spacing w:after="120"/>
        <w:rPr>
          <w:b/>
          <w:bCs/>
        </w:rPr>
      </w:pPr>
      <w:r w:rsidRPr="00EF28A4">
        <w:rPr>
          <w:b/>
          <w:bCs/>
        </w:rPr>
        <w:t>als</w:t>
      </w:r>
      <w:r w:rsidR="0081644B" w:rsidRPr="00EF28A4">
        <w:rPr>
          <w:b/>
          <w:bCs/>
        </w:rPr>
        <w:t xml:space="preserve"> (activiteit)</w:t>
      </w:r>
      <w:r w:rsidRPr="00EF28A4">
        <w:rPr>
          <w:b/>
          <w:bCs/>
        </w:rPr>
        <w:t>:</w:t>
      </w:r>
    </w:p>
    <w:p w14:paraId="6371D1AA" w14:textId="661DF591" w:rsidR="006E4AC2" w:rsidRDefault="00EF28A4" w:rsidP="00EF28A4">
      <w:pPr>
        <w:tabs>
          <w:tab w:val="left" w:leader="dot" w:pos="9072"/>
        </w:tabs>
      </w:pPr>
      <w:r>
        <w:tab/>
      </w:r>
    </w:p>
    <w:p w14:paraId="42612E80" w14:textId="77777777" w:rsidR="00EF28A4" w:rsidRDefault="00EF28A4" w:rsidP="00EF28A4">
      <w:pPr>
        <w:tabs>
          <w:tab w:val="left" w:leader="dot" w:pos="9072"/>
        </w:tabs>
      </w:pPr>
    </w:p>
    <w:p w14:paraId="09905714" w14:textId="77777777" w:rsidR="00EF28A4" w:rsidRDefault="00EF28A4" w:rsidP="00EF28A4">
      <w:pPr>
        <w:tabs>
          <w:tab w:val="left" w:leader="dot" w:pos="9072"/>
        </w:tabs>
      </w:pPr>
    </w:p>
    <w:p w14:paraId="361F9BD2" w14:textId="2020DDE2" w:rsidR="006E4AC2" w:rsidRPr="00D776ED" w:rsidRDefault="00782F38" w:rsidP="00C512FF">
      <w:pPr>
        <w:spacing w:after="120"/>
        <w:rPr>
          <w:b/>
          <w:bCs/>
        </w:rPr>
      </w:pPr>
      <w:r w:rsidRPr="00EF28A4">
        <w:rPr>
          <w:b/>
          <w:bCs/>
        </w:rPr>
        <w:t>o</w:t>
      </w:r>
      <w:r w:rsidR="006E4AC2" w:rsidRPr="00EF28A4">
        <w:rPr>
          <w:b/>
          <w:bCs/>
        </w:rPr>
        <w:t>p volgende dag(en):</w:t>
      </w:r>
    </w:p>
    <w:p w14:paraId="0507DE26" w14:textId="4BB7BFB4" w:rsidR="006E4AC2" w:rsidRDefault="00EF28A4" w:rsidP="00EF28A4">
      <w:pPr>
        <w:tabs>
          <w:tab w:val="left" w:leader="dot" w:pos="9072"/>
        </w:tabs>
      </w:pPr>
      <w:r>
        <w:tab/>
      </w:r>
    </w:p>
    <w:p w14:paraId="63422D16" w14:textId="7CC8A258" w:rsidR="00EF28A4" w:rsidRDefault="00EF28A4" w:rsidP="00EF28A4">
      <w:pPr>
        <w:tabs>
          <w:tab w:val="left" w:leader="dot" w:pos="9072"/>
        </w:tabs>
      </w:pPr>
    </w:p>
    <w:p w14:paraId="380905C0" w14:textId="77777777" w:rsidR="00EF28A4" w:rsidRDefault="00EF28A4" w:rsidP="00EF28A4">
      <w:pPr>
        <w:tabs>
          <w:tab w:val="left" w:leader="dot" w:pos="9072"/>
        </w:tabs>
      </w:pPr>
    </w:p>
    <w:p w14:paraId="280E44CD" w14:textId="025333B2" w:rsidR="00EF28A4" w:rsidRPr="00D776ED" w:rsidRDefault="00782F38" w:rsidP="00C512FF">
      <w:pPr>
        <w:spacing w:after="120"/>
        <w:rPr>
          <w:b/>
          <w:bCs/>
        </w:rPr>
      </w:pPr>
      <w:r w:rsidRPr="00EF28A4">
        <w:rPr>
          <w:b/>
          <w:bCs/>
        </w:rPr>
        <w:t>t</w:t>
      </w:r>
      <w:r w:rsidR="006E4AC2" w:rsidRPr="00EF28A4">
        <w:rPr>
          <w:b/>
          <w:bCs/>
        </w:rPr>
        <w:t>egen de overeengekomen som van:</w:t>
      </w:r>
    </w:p>
    <w:p w14:paraId="149CA531" w14:textId="05CA2728" w:rsidR="003D5B9F" w:rsidRDefault="003D5B9F" w:rsidP="003D5B9F">
      <w:pPr>
        <w:pStyle w:val="Lijstalinea"/>
        <w:numPr>
          <w:ilvl w:val="0"/>
          <w:numId w:val="4"/>
        </w:numPr>
        <w:tabs>
          <w:tab w:val="left" w:leader="dot" w:pos="9072"/>
        </w:tabs>
        <w:spacing w:line="360" w:lineRule="auto"/>
      </w:pPr>
      <w:r>
        <w:t>150 euro (zaal zonder verwarming)</w:t>
      </w:r>
    </w:p>
    <w:p w14:paraId="6FDE39E6" w14:textId="6F7A3DB9" w:rsidR="003D5B9F" w:rsidRDefault="003D5B9F" w:rsidP="003D5B9F">
      <w:pPr>
        <w:pStyle w:val="Lijstalinea"/>
        <w:numPr>
          <w:ilvl w:val="0"/>
          <w:numId w:val="4"/>
        </w:numPr>
        <w:tabs>
          <w:tab w:val="left" w:leader="dot" w:pos="9072"/>
        </w:tabs>
        <w:spacing w:line="360" w:lineRule="auto"/>
      </w:pPr>
      <w:r>
        <w:t>200 euro (zaal met verwarming)</w:t>
      </w:r>
    </w:p>
    <w:p w14:paraId="61704FDC" w14:textId="118C5BF4" w:rsidR="003D5B9F" w:rsidRDefault="003D5B9F" w:rsidP="003D5B9F">
      <w:pPr>
        <w:pStyle w:val="Lijstalinea"/>
        <w:numPr>
          <w:ilvl w:val="0"/>
          <w:numId w:val="4"/>
        </w:numPr>
        <w:tabs>
          <w:tab w:val="left" w:leader="dot" w:pos="9072"/>
        </w:tabs>
        <w:spacing w:line="360" w:lineRule="auto"/>
      </w:pPr>
      <w:r>
        <w:t xml:space="preserve">Andere (vb. bij meerdere dagen): </w:t>
      </w:r>
      <w:r>
        <w:tab/>
      </w:r>
    </w:p>
    <w:p w14:paraId="47E82C65" w14:textId="4B1F8E23" w:rsidR="00286404" w:rsidRDefault="00286404" w:rsidP="00082431">
      <w:pPr>
        <w:tabs>
          <w:tab w:val="left" w:leader="dot" w:pos="9072"/>
        </w:tabs>
        <w:spacing w:line="360" w:lineRule="auto"/>
      </w:pPr>
      <w:r>
        <w:t xml:space="preserve">en een borg van </w:t>
      </w:r>
      <w:r w:rsidR="009C49DC">
        <w:t>150 euro (cash te betalen bij het afhalen van de sleutel).</w:t>
      </w:r>
    </w:p>
    <w:p w14:paraId="77929F36" w14:textId="77777777" w:rsidR="00286404" w:rsidRDefault="00286404" w:rsidP="00E14AC4">
      <w:pPr>
        <w:tabs>
          <w:tab w:val="left" w:leader="dot" w:pos="4536"/>
          <w:tab w:val="left" w:leader="dot" w:pos="9072"/>
        </w:tabs>
        <w:spacing w:line="360" w:lineRule="auto"/>
      </w:pPr>
    </w:p>
    <w:p w14:paraId="5492C8BB" w14:textId="217F0AEE" w:rsidR="009121B5" w:rsidRDefault="00782F38" w:rsidP="00082431">
      <w:pPr>
        <w:tabs>
          <w:tab w:val="left" w:leader="dot" w:pos="4536"/>
          <w:tab w:val="left" w:leader="dot" w:pos="9072"/>
        </w:tabs>
        <w:spacing w:line="360" w:lineRule="auto"/>
      </w:pPr>
      <w:r>
        <w:t>Opgemaakt te</w:t>
      </w:r>
      <w:r w:rsidR="002B1EAE">
        <w:tab/>
        <w:t xml:space="preserve">, </w:t>
      </w:r>
      <w:r>
        <w:t>op</w:t>
      </w:r>
      <w:r w:rsidR="002B1EAE">
        <w:tab/>
      </w:r>
    </w:p>
    <w:p w14:paraId="5F209E46" w14:textId="18EEEBF8" w:rsidR="002B6EF2" w:rsidRPr="002B6EF2" w:rsidRDefault="009C49DC" w:rsidP="00620619">
      <w:pPr>
        <w:tabs>
          <w:tab w:val="left" w:leader="dot" w:pos="2268"/>
        </w:tabs>
        <w:rPr>
          <w:bCs/>
        </w:rPr>
      </w:pPr>
      <w:r>
        <w:t>De gebruiker ontvangt twee weken voor de aanvang van het gebruik een factuur voor het afgesproken bedrag. Gelieve het bedrag over te maken binnen de 7 dagen na factuurdatum.</w:t>
      </w:r>
      <w:r w:rsidR="002B6EF2">
        <w:rPr>
          <w:bCs/>
        </w:rPr>
        <w:t xml:space="preserve"> </w:t>
      </w:r>
      <w:r w:rsidR="003D5B9F">
        <w:rPr>
          <w:bCs/>
        </w:rPr>
        <w:t>Graag volgende m</w:t>
      </w:r>
      <w:r w:rsidR="002B6EF2">
        <w:rPr>
          <w:bCs/>
        </w:rPr>
        <w:t>ededeling opnemen</w:t>
      </w:r>
      <w:r w:rsidR="003D5B9F">
        <w:rPr>
          <w:bCs/>
        </w:rPr>
        <w:t xml:space="preserve"> bij de betaling</w:t>
      </w:r>
      <w:r w:rsidR="002B6EF2">
        <w:rPr>
          <w:bCs/>
        </w:rPr>
        <w:t xml:space="preserve">: </w:t>
      </w:r>
      <w:r>
        <w:rPr>
          <w:bCs/>
        </w:rPr>
        <w:t>factuurnummer</w:t>
      </w:r>
      <w:r w:rsidR="003D5B9F">
        <w:rPr>
          <w:bCs/>
        </w:rPr>
        <w:t>.</w:t>
      </w:r>
    </w:p>
    <w:p w14:paraId="35E4E4DD" w14:textId="79FA8862" w:rsidR="009B3CEC" w:rsidRDefault="009B3CEC">
      <w:pPr>
        <w:spacing w:after="200" w:line="276" w:lineRule="auto"/>
        <w:rPr>
          <w:b/>
          <w:bCs/>
        </w:rPr>
      </w:pPr>
    </w:p>
    <w:p w14:paraId="64573EBE" w14:textId="0A858CCC" w:rsidR="00F44AE5" w:rsidRDefault="00D9186D" w:rsidP="00590327">
      <w:pPr>
        <w:tabs>
          <w:tab w:val="left" w:pos="5670"/>
          <w:tab w:val="left" w:pos="6237"/>
          <w:tab w:val="right" w:pos="9072"/>
        </w:tabs>
        <w:spacing w:line="276" w:lineRule="auto"/>
      </w:pPr>
      <w:r>
        <w:t>Voor akkoord</w:t>
      </w:r>
      <w:r w:rsidR="00590327">
        <w:tab/>
      </w:r>
      <w:r w:rsidR="00D94E7E">
        <w:t>Voor akkoord</w:t>
      </w:r>
      <w:r w:rsidR="00F44AE5">
        <w:t xml:space="preserve"> met de voorwaarden</w:t>
      </w:r>
    </w:p>
    <w:p w14:paraId="26C760A3" w14:textId="6A50F826" w:rsidR="00CD7451" w:rsidRDefault="00D9186D" w:rsidP="00590327">
      <w:pPr>
        <w:tabs>
          <w:tab w:val="left" w:pos="5670"/>
          <w:tab w:val="left" w:pos="6237"/>
        </w:tabs>
        <w:spacing w:after="200" w:line="276" w:lineRule="auto"/>
      </w:pPr>
      <w:r>
        <w:t>De directeur</w:t>
      </w:r>
      <w:r w:rsidR="00D94E7E">
        <w:t>,</w:t>
      </w:r>
      <w:r w:rsidR="00590327">
        <w:tab/>
      </w:r>
      <w:r w:rsidR="00CD7451">
        <w:t>De gebruiker,</w:t>
      </w:r>
    </w:p>
    <w:p w14:paraId="405130AD" w14:textId="336CE5AA" w:rsidR="00E62791" w:rsidRPr="009A685A" w:rsidRDefault="00436C42" w:rsidP="006E4AC2">
      <w:pPr>
        <w:rPr>
          <w:b/>
          <w:bCs/>
          <w:sz w:val="32"/>
          <w:szCs w:val="32"/>
        </w:rPr>
      </w:pPr>
      <w:r w:rsidRPr="00BF62A9">
        <w:rPr>
          <w:b/>
          <w:bCs/>
          <w:sz w:val="32"/>
          <w:szCs w:val="32"/>
        </w:rPr>
        <w:lastRenderedPageBreak/>
        <w:t>Voorwaarden</w:t>
      </w:r>
    </w:p>
    <w:p w14:paraId="78CAE9D9" w14:textId="77777777" w:rsidR="00BF62A9" w:rsidRDefault="00BF62A9" w:rsidP="006E4AC2"/>
    <w:p w14:paraId="783D61B6" w14:textId="1B7A1F8C" w:rsidR="00E62791" w:rsidRPr="009A685A" w:rsidRDefault="00E62791" w:rsidP="006E4AC2">
      <w:pPr>
        <w:rPr>
          <w:sz w:val="20"/>
          <w:szCs w:val="20"/>
        </w:rPr>
      </w:pPr>
      <w:r w:rsidRPr="009A685A">
        <w:rPr>
          <w:sz w:val="20"/>
          <w:szCs w:val="20"/>
        </w:rPr>
        <w:t xml:space="preserve">Beste </w:t>
      </w:r>
    </w:p>
    <w:p w14:paraId="2F7ED74E" w14:textId="30169CA2" w:rsidR="00E62791" w:rsidRPr="009A685A" w:rsidRDefault="00E62791" w:rsidP="006E4AC2">
      <w:pPr>
        <w:rPr>
          <w:sz w:val="20"/>
          <w:szCs w:val="20"/>
        </w:rPr>
      </w:pPr>
    </w:p>
    <w:p w14:paraId="6E83CFC3" w14:textId="7EB9DFCF" w:rsidR="00E62791" w:rsidRPr="009A685A" w:rsidRDefault="00E62791" w:rsidP="006E4AC2">
      <w:pPr>
        <w:rPr>
          <w:sz w:val="20"/>
          <w:szCs w:val="20"/>
        </w:rPr>
      </w:pPr>
      <w:r w:rsidRPr="009A685A">
        <w:rPr>
          <w:sz w:val="20"/>
          <w:szCs w:val="20"/>
        </w:rPr>
        <w:t xml:space="preserve">Bij het ter beschikking stellen van onze polyvalente zaal willen we toch even wijzen op enkele verantwoordelijkheden en aandachtspunten. </w:t>
      </w:r>
    </w:p>
    <w:p w14:paraId="3BCBF48C" w14:textId="1A716B83" w:rsidR="00605259" w:rsidRPr="009A685A" w:rsidRDefault="00605259" w:rsidP="006E4AC2">
      <w:pPr>
        <w:rPr>
          <w:sz w:val="20"/>
          <w:szCs w:val="20"/>
        </w:rPr>
      </w:pPr>
    </w:p>
    <w:p w14:paraId="0C365377" w14:textId="0A960FA3" w:rsidR="00605259" w:rsidRPr="009A685A" w:rsidRDefault="0080253A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Basisschool Wonterwijs </w:t>
      </w:r>
      <w:r w:rsidR="00B05214" w:rsidRPr="009A685A">
        <w:rPr>
          <w:sz w:val="20"/>
          <w:szCs w:val="20"/>
        </w:rPr>
        <w:t>voorziet</w:t>
      </w:r>
      <w:r w:rsidRPr="009A685A">
        <w:rPr>
          <w:sz w:val="20"/>
          <w:szCs w:val="20"/>
        </w:rPr>
        <w:t xml:space="preserve"> </w:t>
      </w:r>
      <w:r w:rsidR="00311D90" w:rsidRPr="009A685A">
        <w:rPr>
          <w:sz w:val="20"/>
          <w:szCs w:val="20"/>
        </w:rPr>
        <w:t xml:space="preserve">een sleutel die toegang geeft tot de polyvalente zaal. </w:t>
      </w:r>
      <w:r w:rsidR="00B05214" w:rsidRPr="009A685A">
        <w:rPr>
          <w:sz w:val="20"/>
          <w:szCs w:val="20"/>
        </w:rPr>
        <w:t>Deze kan afgehaald worden bij Katleen Dobbelaere (051 63 56 70</w:t>
      </w:r>
      <w:r w:rsidR="006B1103" w:rsidRPr="009A685A">
        <w:rPr>
          <w:sz w:val="20"/>
          <w:szCs w:val="20"/>
        </w:rPr>
        <w:t xml:space="preserve"> / </w:t>
      </w:r>
      <w:hyperlink r:id="rId6" w:history="1">
        <w:r w:rsidR="006B1103" w:rsidRPr="009A685A">
          <w:rPr>
            <w:rStyle w:val="Hyperlink"/>
            <w:sz w:val="20"/>
            <w:szCs w:val="20"/>
          </w:rPr>
          <w:t>katleen.d@wonterwijs.be</w:t>
        </w:r>
      </w:hyperlink>
      <w:r w:rsidR="006B1103" w:rsidRPr="009A685A">
        <w:rPr>
          <w:sz w:val="20"/>
          <w:szCs w:val="20"/>
        </w:rPr>
        <w:t xml:space="preserve">). </w:t>
      </w:r>
      <w:r w:rsidR="002D7DB5" w:rsidRPr="009A685A">
        <w:rPr>
          <w:sz w:val="20"/>
          <w:szCs w:val="20"/>
        </w:rPr>
        <w:t xml:space="preserve">Er wordt een waarborg gevraagd van € 150,00. Bij het terugbezorgen van de </w:t>
      </w:r>
      <w:r w:rsidR="00A57F12" w:rsidRPr="009A685A">
        <w:rPr>
          <w:sz w:val="20"/>
          <w:szCs w:val="20"/>
        </w:rPr>
        <w:t xml:space="preserve">sleutels wordt de waarborg terugbetaald. </w:t>
      </w:r>
    </w:p>
    <w:p w14:paraId="52B322CC" w14:textId="0BF6A35F" w:rsidR="00BF62A9" w:rsidRPr="009A685A" w:rsidRDefault="00BF62A9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De gebruiker </w:t>
      </w:r>
      <w:r w:rsidR="00F04E25" w:rsidRPr="009A685A">
        <w:rPr>
          <w:sz w:val="20"/>
          <w:szCs w:val="20"/>
        </w:rPr>
        <w:t xml:space="preserve">aanvaardt het gebouwdeel en zal het gedurende de gehele duur van de overeenkomst uitsluitend gebruiken overeenkomstig de bestemming. </w:t>
      </w:r>
    </w:p>
    <w:p w14:paraId="0FE62784" w14:textId="48950F1C" w:rsidR="00F04E25" w:rsidRPr="009A685A" w:rsidRDefault="00F04E25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De gebruiker verklaart door het aangaan van de overeenkomst de ruimtes in goede staat te hebben aanvaard en jegens de school af te zien van alle aanmerkingen wegens gebreken. </w:t>
      </w:r>
    </w:p>
    <w:p w14:paraId="197176D9" w14:textId="42BB3351" w:rsidR="00F04E25" w:rsidRPr="009A685A" w:rsidRDefault="00F04E25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De gebruiker verbindt er zich toe deze lokalen als een goede huisvader te gebruiken, overeenkomstig de bestemming zoals in de overeenkomst </w:t>
      </w:r>
      <w:r w:rsidR="00AD7C0C" w:rsidRPr="009A685A">
        <w:rPr>
          <w:sz w:val="20"/>
          <w:szCs w:val="20"/>
        </w:rPr>
        <w:t>aangegeven.</w:t>
      </w:r>
    </w:p>
    <w:p w14:paraId="22AC7E59" w14:textId="6EDB1EED" w:rsidR="00AD7C0C" w:rsidRPr="009A685A" w:rsidRDefault="00AD7C0C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De gebruiker moet toezien op correct gebruik van de accommodatie en waakt erover </w:t>
      </w:r>
      <w:r w:rsidR="00BB1C5D" w:rsidRPr="009A685A">
        <w:rPr>
          <w:sz w:val="20"/>
          <w:szCs w:val="20"/>
        </w:rPr>
        <w:t xml:space="preserve">dat de </w:t>
      </w:r>
      <w:r w:rsidR="00B744E4" w:rsidRPr="009A685A">
        <w:rPr>
          <w:sz w:val="20"/>
          <w:szCs w:val="20"/>
        </w:rPr>
        <w:t>gebruikte zaal en toiletten gepoetst</w:t>
      </w:r>
      <w:r w:rsidR="00BD1BF0" w:rsidRPr="009A685A">
        <w:rPr>
          <w:sz w:val="20"/>
          <w:szCs w:val="20"/>
        </w:rPr>
        <w:t xml:space="preserve"> worden en de vuilbakjes geledigd zijn. </w:t>
      </w:r>
      <w:r w:rsidR="00F20DEB" w:rsidRPr="009A685A">
        <w:rPr>
          <w:sz w:val="20"/>
          <w:szCs w:val="20"/>
        </w:rPr>
        <w:t xml:space="preserve">Wanneer de gebruiker in gebreke blijft, kan een poetsvergoeding worden aangerekend. De gebruiker dooft de lichten, </w:t>
      </w:r>
      <w:r w:rsidR="00334CA4" w:rsidRPr="009A685A">
        <w:rPr>
          <w:sz w:val="20"/>
          <w:szCs w:val="20"/>
        </w:rPr>
        <w:t xml:space="preserve">trekt stekkers uit </w:t>
      </w:r>
      <w:r w:rsidR="00A413C6" w:rsidRPr="009A685A">
        <w:rPr>
          <w:sz w:val="20"/>
          <w:szCs w:val="20"/>
        </w:rPr>
        <w:t xml:space="preserve">de stopcontacten, maakt de frigo leeg en </w:t>
      </w:r>
      <w:r w:rsidR="00F20DEB" w:rsidRPr="009A685A">
        <w:rPr>
          <w:sz w:val="20"/>
          <w:szCs w:val="20"/>
        </w:rPr>
        <w:t>kijkt na of er geen water blijft lopen in de toilette</w:t>
      </w:r>
      <w:r w:rsidR="00C73BFB" w:rsidRPr="009A685A">
        <w:rPr>
          <w:sz w:val="20"/>
          <w:szCs w:val="20"/>
        </w:rPr>
        <w:t>n</w:t>
      </w:r>
      <w:r w:rsidR="008174BD" w:rsidRPr="009A685A">
        <w:rPr>
          <w:sz w:val="20"/>
          <w:szCs w:val="20"/>
        </w:rPr>
        <w:t xml:space="preserve">. </w:t>
      </w:r>
      <w:r w:rsidR="00FF65C0" w:rsidRPr="009A685A">
        <w:rPr>
          <w:sz w:val="20"/>
          <w:szCs w:val="20"/>
        </w:rPr>
        <w:t>D</w:t>
      </w:r>
      <w:r w:rsidR="008174BD" w:rsidRPr="009A685A">
        <w:rPr>
          <w:sz w:val="20"/>
          <w:szCs w:val="20"/>
        </w:rPr>
        <w:t>e stoelen worden terug op h</w:t>
      </w:r>
      <w:r w:rsidR="00FF65C0" w:rsidRPr="009A685A">
        <w:rPr>
          <w:sz w:val="20"/>
          <w:szCs w:val="20"/>
        </w:rPr>
        <w:t>un</w:t>
      </w:r>
      <w:r w:rsidR="008174BD" w:rsidRPr="009A685A">
        <w:rPr>
          <w:sz w:val="20"/>
          <w:szCs w:val="20"/>
        </w:rPr>
        <w:t xml:space="preserve"> plaats gezet en gestapeld per drie. Na</w:t>
      </w:r>
      <w:r w:rsidR="00D135CE" w:rsidRPr="009A685A">
        <w:rPr>
          <w:sz w:val="20"/>
          <w:szCs w:val="20"/>
        </w:rPr>
        <w:t xml:space="preserve">dien </w:t>
      </w:r>
      <w:r w:rsidR="00F20DEB" w:rsidRPr="009A685A">
        <w:rPr>
          <w:sz w:val="20"/>
          <w:szCs w:val="20"/>
        </w:rPr>
        <w:t xml:space="preserve">sluit </w:t>
      </w:r>
      <w:r w:rsidR="00D135CE" w:rsidRPr="009A685A">
        <w:rPr>
          <w:sz w:val="20"/>
          <w:szCs w:val="20"/>
        </w:rPr>
        <w:t xml:space="preserve">de gebruiker </w:t>
      </w:r>
      <w:r w:rsidR="00F20DEB" w:rsidRPr="009A685A">
        <w:rPr>
          <w:sz w:val="20"/>
          <w:szCs w:val="20"/>
        </w:rPr>
        <w:t xml:space="preserve">alles goed af. </w:t>
      </w:r>
    </w:p>
    <w:p w14:paraId="65A697C5" w14:textId="0E8C438C" w:rsidR="00B85BD9" w:rsidRPr="009A685A" w:rsidRDefault="00B85BD9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Er mag geen </w:t>
      </w:r>
      <w:r w:rsidR="00A67BA8" w:rsidRPr="009A685A">
        <w:rPr>
          <w:sz w:val="20"/>
          <w:szCs w:val="20"/>
        </w:rPr>
        <w:t>turn</w:t>
      </w:r>
      <w:r w:rsidRPr="009A685A">
        <w:rPr>
          <w:sz w:val="20"/>
          <w:szCs w:val="20"/>
        </w:rPr>
        <w:t>materiaal van basisschool Wonterwijs dat zich in de zaal bevindt, gebruikt</w:t>
      </w:r>
      <w:r w:rsidR="00A67BA8" w:rsidRPr="009A685A">
        <w:rPr>
          <w:sz w:val="20"/>
          <w:szCs w:val="20"/>
        </w:rPr>
        <w:t xml:space="preserve"> of beschadigd worden door de gebruiker. Eventuele schade wordt vergoed tegen de factuurprijs van nieuwkoop of herstelling. </w:t>
      </w:r>
    </w:p>
    <w:p w14:paraId="360806D6" w14:textId="401CCD97" w:rsidR="00A67BA8" w:rsidRPr="009A685A" w:rsidRDefault="00A67BA8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De gebruiker rapporteert meteen alle problemen en schadegevallen die zich voordoen tijdens het gebruik aan de directie van de basisschool (Allaert Stien 0477 86 50 78). </w:t>
      </w:r>
    </w:p>
    <w:p w14:paraId="2C07F066" w14:textId="0D97C3D6" w:rsidR="00A67BA8" w:rsidRPr="009A685A" w:rsidRDefault="00795B17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>Basisschool Wonterwijs is niet verantwoordelijk voor achtergebleven kledij, materialen</w:t>
      </w:r>
      <w:r w:rsidR="00F52524" w:rsidRPr="009A685A">
        <w:rPr>
          <w:sz w:val="20"/>
          <w:szCs w:val="20"/>
        </w:rPr>
        <w:t>…</w:t>
      </w:r>
    </w:p>
    <w:p w14:paraId="1240A882" w14:textId="34F1388F" w:rsidR="00F52524" w:rsidRPr="009A685A" w:rsidRDefault="00F52524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Basisschool Wonterwijs is niet verantwoordelijk voor diefstallen en gebeurlijke ongevallen tijdens de gebruiksuren. </w:t>
      </w:r>
    </w:p>
    <w:p w14:paraId="2513A0FD" w14:textId="795819E0" w:rsidR="00F52524" w:rsidRPr="009A685A" w:rsidRDefault="00F52524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Het doorverhuren aan derden is niet toegestaan. </w:t>
      </w:r>
    </w:p>
    <w:p w14:paraId="43E5A288" w14:textId="47FD534C" w:rsidR="00F52524" w:rsidRPr="009A685A" w:rsidRDefault="00F52524" w:rsidP="0060525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Roken is verboden in de gebouwen en op het terrein van basisschool Wonterwijs. </w:t>
      </w:r>
    </w:p>
    <w:p w14:paraId="6ED0C399" w14:textId="116B4188" w:rsidR="00F913B7" w:rsidRPr="009A685A" w:rsidRDefault="00F52524" w:rsidP="00FF65C0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Het is belangrijk dat de gebruiker </w:t>
      </w:r>
      <w:r w:rsidR="007B2450" w:rsidRPr="009A685A">
        <w:rPr>
          <w:sz w:val="20"/>
          <w:szCs w:val="20"/>
        </w:rPr>
        <w:t xml:space="preserve">tijdens </w:t>
      </w:r>
      <w:r w:rsidR="00B47158" w:rsidRPr="009A685A">
        <w:rPr>
          <w:sz w:val="20"/>
          <w:szCs w:val="20"/>
        </w:rPr>
        <w:t>zijn/</w:t>
      </w:r>
      <w:r w:rsidR="007B2450" w:rsidRPr="009A685A">
        <w:rPr>
          <w:sz w:val="20"/>
          <w:szCs w:val="20"/>
        </w:rPr>
        <w:t xml:space="preserve">haar verblijf op de school beschikt over een GSM om permanent en zonder problemen contact op te nemen met </w:t>
      </w:r>
      <w:r w:rsidR="00BD700A" w:rsidRPr="009A685A">
        <w:rPr>
          <w:sz w:val="20"/>
          <w:szCs w:val="20"/>
        </w:rPr>
        <w:t>de hulpdiensten indien dit nodig zou zijn. Als er iets ernstig gebeurt (brand, inbraak, overlast door ongewenst bezoek, een ernstige schade door vandalisme…) dient ook de direc</w:t>
      </w:r>
      <w:r w:rsidR="005F42FC" w:rsidRPr="009A685A">
        <w:rPr>
          <w:sz w:val="20"/>
          <w:szCs w:val="20"/>
        </w:rPr>
        <w:t xml:space="preserve">tie van basisschool Wonterwijs verwittigd te worden. </w:t>
      </w:r>
      <w:r w:rsidR="00D72FD5" w:rsidRPr="009A685A">
        <w:rPr>
          <w:sz w:val="20"/>
          <w:szCs w:val="20"/>
        </w:rPr>
        <w:t xml:space="preserve">Bij brand of begin brand moet de </w:t>
      </w:r>
      <w:r w:rsidR="00A10CE8" w:rsidRPr="009A685A">
        <w:rPr>
          <w:sz w:val="20"/>
          <w:szCs w:val="20"/>
        </w:rPr>
        <w:t xml:space="preserve">gebruiker </w:t>
      </w:r>
      <w:r w:rsidR="001B5C71" w:rsidRPr="009A685A">
        <w:rPr>
          <w:sz w:val="20"/>
          <w:szCs w:val="20"/>
        </w:rPr>
        <w:t>gebruik maken van de beschikbare</w:t>
      </w:r>
      <w:r w:rsidR="001238CE" w:rsidRPr="009A685A">
        <w:rPr>
          <w:sz w:val="20"/>
          <w:szCs w:val="20"/>
        </w:rPr>
        <w:t xml:space="preserve"> brandblusmiddelen en tegelijk </w:t>
      </w:r>
      <w:r w:rsidR="003C377D" w:rsidRPr="009A685A">
        <w:rPr>
          <w:i/>
          <w:iCs/>
          <w:sz w:val="20"/>
          <w:szCs w:val="20"/>
        </w:rPr>
        <w:t>(onmiddellijk)</w:t>
      </w:r>
      <w:r w:rsidR="003C377D" w:rsidRPr="009A685A">
        <w:rPr>
          <w:sz w:val="20"/>
          <w:szCs w:val="20"/>
        </w:rPr>
        <w:t xml:space="preserve"> de brandweer oproepen, bel 112. Bij dringende situaties die politie-interventie vragen, bel 101. </w:t>
      </w:r>
    </w:p>
    <w:p w14:paraId="5ABDAAB0" w14:textId="3448DE5D" w:rsidR="003C377D" w:rsidRPr="009A685A" w:rsidRDefault="003C377D" w:rsidP="00FF65C0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De gebruiker dient er voor te zorgen dat alle aanwezige </w:t>
      </w:r>
      <w:r w:rsidR="004E313B" w:rsidRPr="009A685A">
        <w:rPr>
          <w:sz w:val="20"/>
          <w:szCs w:val="20"/>
        </w:rPr>
        <w:t xml:space="preserve">blusmiddelen, uitgangen en nooduitgangen steeds vrij blijven </w:t>
      </w:r>
      <w:r w:rsidR="009C1487" w:rsidRPr="009A685A">
        <w:rPr>
          <w:sz w:val="20"/>
          <w:szCs w:val="20"/>
        </w:rPr>
        <w:t>van</w:t>
      </w:r>
      <w:r w:rsidR="004E313B" w:rsidRPr="009A685A">
        <w:rPr>
          <w:sz w:val="20"/>
          <w:szCs w:val="20"/>
        </w:rPr>
        <w:t xml:space="preserve"> enig obstake</w:t>
      </w:r>
      <w:r w:rsidR="009C1487" w:rsidRPr="009A685A">
        <w:rPr>
          <w:sz w:val="20"/>
          <w:szCs w:val="20"/>
        </w:rPr>
        <w:t>l</w:t>
      </w:r>
      <w:r w:rsidR="004E313B" w:rsidRPr="009A685A">
        <w:rPr>
          <w:sz w:val="20"/>
          <w:szCs w:val="20"/>
        </w:rPr>
        <w:t xml:space="preserve"> en dus </w:t>
      </w:r>
      <w:r w:rsidR="009C1487" w:rsidRPr="009A685A">
        <w:rPr>
          <w:sz w:val="20"/>
          <w:szCs w:val="20"/>
        </w:rPr>
        <w:t xml:space="preserve">onmiddellijk bereikbaar en bruikbaar zijn. </w:t>
      </w:r>
    </w:p>
    <w:p w14:paraId="6A876475" w14:textId="1DB522F8" w:rsidR="009C1487" w:rsidRPr="009A685A" w:rsidRDefault="009C1487" w:rsidP="00FF65C0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>De gebruiker stelt zichzelf in orde met alle verplichtingen ten overstaan van de gemeenschap: SABAM, verzekeringen…</w:t>
      </w:r>
    </w:p>
    <w:p w14:paraId="490B5564" w14:textId="01D9FA2B" w:rsidR="009C1487" w:rsidRPr="009A685A" w:rsidRDefault="00261FC5" w:rsidP="00FF65C0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A685A">
        <w:rPr>
          <w:sz w:val="20"/>
          <w:szCs w:val="20"/>
        </w:rPr>
        <w:t xml:space="preserve">Bij misbruik en niet-naleving van de afspraken wordt er gesanctioneerd waarbij de toegang tot de infrastructuur van basisschool Wonterwijs kan worden ontzegd. </w:t>
      </w:r>
    </w:p>
    <w:p w14:paraId="225EFFB7" w14:textId="390F11BB" w:rsidR="00D30DDD" w:rsidRPr="009A685A" w:rsidRDefault="00D30DDD" w:rsidP="00D30DDD">
      <w:pPr>
        <w:rPr>
          <w:sz w:val="20"/>
          <w:szCs w:val="20"/>
        </w:rPr>
      </w:pPr>
    </w:p>
    <w:p w14:paraId="122813E5" w14:textId="7C3F15BA" w:rsidR="00D30DDD" w:rsidRPr="009A685A" w:rsidRDefault="009A685A" w:rsidP="00D30DDD">
      <w:pPr>
        <w:rPr>
          <w:sz w:val="20"/>
          <w:szCs w:val="20"/>
        </w:rPr>
      </w:pPr>
      <w:r w:rsidRPr="009A685A">
        <w:rPr>
          <w:sz w:val="20"/>
          <w:szCs w:val="20"/>
        </w:rPr>
        <w:t>Verzekering</w:t>
      </w:r>
    </w:p>
    <w:p w14:paraId="1B317516" w14:textId="536591DA" w:rsidR="009A685A" w:rsidRPr="009A685A" w:rsidRDefault="009A685A" w:rsidP="00D30DDD">
      <w:pPr>
        <w:rPr>
          <w:sz w:val="20"/>
          <w:szCs w:val="20"/>
        </w:rPr>
      </w:pPr>
    </w:p>
    <w:p w14:paraId="36B94A8B" w14:textId="72D70C9D" w:rsidR="005B0911" w:rsidRDefault="009A685A" w:rsidP="00D30DDD">
      <w:pPr>
        <w:rPr>
          <w:sz w:val="20"/>
          <w:szCs w:val="20"/>
        </w:rPr>
      </w:pPr>
      <w:r w:rsidRPr="009A685A">
        <w:rPr>
          <w:sz w:val="20"/>
          <w:szCs w:val="20"/>
        </w:rPr>
        <w:t xml:space="preserve">De school </w:t>
      </w:r>
      <w:r>
        <w:rPr>
          <w:sz w:val="20"/>
          <w:szCs w:val="20"/>
        </w:rPr>
        <w:t xml:space="preserve">Wonterwijs heeft voor de gebouwen een brandverzekering afgesloten. Materialen, eigendom van de school, zijn hierin eveneens verzekerd. Materialen, meegebracht door </w:t>
      </w:r>
      <w:r w:rsidR="00C8314C">
        <w:rPr>
          <w:sz w:val="20"/>
          <w:szCs w:val="20"/>
        </w:rPr>
        <w:t xml:space="preserve">de gebruiker, dienen eventueel door de gebruiker zelf verzekerd te worden. </w:t>
      </w:r>
    </w:p>
    <w:p w14:paraId="3F0BD66D" w14:textId="442DE2F2" w:rsidR="005263B9" w:rsidRDefault="005263B9" w:rsidP="00D30DDD">
      <w:pPr>
        <w:rPr>
          <w:sz w:val="20"/>
          <w:szCs w:val="20"/>
        </w:rPr>
      </w:pPr>
    </w:p>
    <w:p w14:paraId="4092584C" w14:textId="76E78C7F" w:rsidR="000D046C" w:rsidRPr="009A685A" w:rsidRDefault="005263B9">
      <w:pPr>
        <w:rPr>
          <w:sz w:val="20"/>
          <w:szCs w:val="20"/>
        </w:rPr>
      </w:pPr>
      <w:r>
        <w:rPr>
          <w:sz w:val="20"/>
          <w:szCs w:val="20"/>
        </w:rPr>
        <w:t xml:space="preserve">Wij wensen u een prettig en rimpelloos verblijf in onze </w:t>
      </w:r>
      <w:r w:rsidR="002D16A1">
        <w:rPr>
          <w:sz w:val="20"/>
          <w:szCs w:val="20"/>
        </w:rPr>
        <w:t xml:space="preserve">polyvalente zaal en danken u bij voorbaat voor de zorg die u ervoor draagt. </w:t>
      </w:r>
    </w:p>
    <w:p w14:paraId="49524149" w14:textId="77777777" w:rsidR="000D046C" w:rsidRPr="009A685A" w:rsidRDefault="000D046C">
      <w:pPr>
        <w:rPr>
          <w:sz w:val="20"/>
          <w:szCs w:val="20"/>
        </w:rPr>
      </w:pPr>
    </w:p>
    <w:sectPr w:rsidR="000D046C" w:rsidRPr="009A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788"/>
    <w:multiLevelType w:val="hybridMultilevel"/>
    <w:tmpl w:val="A5B0F1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336"/>
    <w:multiLevelType w:val="hybridMultilevel"/>
    <w:tmpl w:val="2D7AF5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61FA"/>
    <w:multiLevelType w:val="hybridMultilevel"/>
    <w:tmpl w:val="F81AA920"/>
    <w:lvl w:ilvl="0" w:tplc="E93407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2C58"/>
    <w:multiLevelType w:val="hybridMultilevel"/>
    <w:tmpl w:val="F4A27756"/>
    <w:lvl w:ilvl="0" w:tplc="E93407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C2"/>
    <w:rsid w:val="00082431"/>
    <w:rsid w:val="000B439C"/>
    <w:rsid w:val="000D046C"/>
    <w:rsid w:val="001238CE"/>
    <w:rsid w:val="00124359"/>
    <w:rsid w:val="001B5C71"/>
    <w:rsid w:val="00261FC5"/>
    <w:rsid w:val="00286404"/>
    <w:rsid w:val="002B16CA"/>
    <w:rsid w:val="002B1EAE"/>
    <w:rsid w:val="002B6EF2"/>
    <w:rsid w:val="002D16A1"/>
    <w:rsid w:val="002D7DB5"/>
    <w:rsid w:val="00311D90"/>
    <w:rsid w:val="00334CA4"/>
    <w:rsid w:val="00395A34"/>
    <w:rsid w:val="003C377D"/>
    <w:rsid w:val="003D5B9F"/>
    <w:rsid w:val="00436C42"/>
    <w:rsid w:val="004E313B"/>
    <w:rsid w:val="00515232"/>
    <w:rsid w:val="005263B9"/>
    <w:rsid w:val="00546408"/>
    <w:rsid w:val="00590327"/>
    <w:rsid w:val="005B0911"/>
    <w:rsid w:val="005B376E"/>
    <w:rsid w:val="005F42FC"/>
    <w:rsid w:val="00605259"/>
    <w:rsid w:val="0061672B"/>
    <w:rsid w:val="00620619"/>
    <w:rsid w:val="006638D1"/>
    <w:rsid w:val="006B1103"/>
    <w:rsid w:val="006E4AC2"/>
    <w:rsid w:val="00782F38"/>
    <w:rsid w:val="00795B17"/>
    <w:rsid w:val="007B2450"/>
    <w:rsid w:val="007D6141"/>
    <w:rsid w:val="007D783D"/>
    <w:rsid w:val="007F296C"/>
    <w:rsid w:val="0080253A"/>
    <w:rsid w:val="0081644B"/>
    <w:rsid w:val="008174BD"/>
    <w:rsid w:val="00897DA9"/>
    <w:rsid w:val="009121B5"/>
    <w:rsid w:val="0097755D"/>
    <w:rsid w:val="009A3A67"/>
    <w:rsid w:val="009A685A"/>
    <w:rsid w:val="009B3CEC"/>
    <w:rsid w:val="009C1487"/>
    <w:rsid w:val="009C49DC"/>
    <w:rsid w:val="00A10CE8"/>
    <w:rsid w:val="00A413C6"/>
    <w:rsid w:val="00A57F12"/>
    <w:rsid w:val="00A67BA8"/>
    <w:rsid w:val="00AD7C0C"/>
    <w:rsid w:val="00B05214"/>
    <w:rsid w:val="00B1094D"/>
    <w:rsid w:val="00B47158"/>
    <w:rsid w:val="00B744E4"/>
    <w:rsid w:val="00B85BD9"/>
    <w:rsid w:val="00BB1C5D"/>
    <w:rsid w:val="00BD1BF0"/>
    <w:rsid w:val="00BD700A"/>
    <w:rsid w:val="00BE3A63"/>
    <w:rsid w:val="00BF62A9"/>
    <w:rsid w:val="00C10AB7"/>
    <w:rsid w:val="00C512FF"/>
    <w:rsid w:val="00C73BFB"/>
    <w:rsid w:val="00C8314C"/>
    <w:rsid w:val="00CA5B42"/>
    <w:rsid w:val="00CD7451"/>
    <w:rsid w:val="00CE0985"/>
    <w:rsid w:val="00CF4545"/>
    <w:rsid w:val="00D135CE"/>
    <w:rsid w:val="00D1552B"/>
    <w:rsid w:val="00D30DDD"/>
    <w:rsid w:val="00D72FD5"/>
    <w:rsid w:val="00D776ED"/>
    <w:rsid w:val="00D9186D"/>
    <w:rsid w:val="00D94E7E"/>
    <w:rsid w:val="00E14AC4"/>
    <w:rsid w:val="00E62791"/>
    <w:rsid w:val="00E66682"/>
    <w:rsid w:val="00EF28A4"/>
    <w:rsid w:val="00F04E25"/>
    <w:rsid w:val="00F20700"/>
    <w:rsid w:val="00F20DEB"/>
    <w:rsid w:val="00F44AE5"/>
    <w:rsid w:val="00F52524"/>
    <w:rsid w:val="00F913B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ED6"/>
  <w15:docId w15:val="{B65CA51E-72B6-40AD-BB8B-BAB8A22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4AC2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3A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A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5B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16C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leen.d@wonterwijs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Inneke De Regge</dc:creator>
  <cp:lastModifiedBy>Directie basisschool De Kerselaar</cp:lastModifiedBy>
  <cp:revision>4</cp:revision>
  <cp:lastPrinted>2022-09-02T09:46:00Z</cp:lastPrinted>
  <dcterms:created xsi:type="dcterms:W3CDTF">2022-09-02T10:03:00Z</dcterms:created>
  <dcterms:modified xsi:type="dcterms:W3CDTF">2022-10-24T13:18:00Z</dcterms:modified>
</cp:coreProperties>
</file>